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68A8A427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2022</w:t>
      </w:r>
      <w:r w:rsidRPr="00D834EE">
        <w:rPr>
          <w:rFonts w:ascii="Arial" w:hAnsi="Arial" w:cs="Arial"/>
        </w:rPr>
        <w:t xml:space="preserve">. u stečajnom postupku nad dužnikom </w:t>
      </w:r>
      <w:r w:rsidRPr="00F10B2D" w:rsidR="00F10B2D">
        <w:rPr>
          <w:rFonts w:ascii="Arial" w:hAnsi="Arial" w:cs="Arial"/>
          <w:b/>
          <w:bCs/>
          <w:lang w:val="pt-BR"/>
        </w:rPr>
        <w:t>VATROBETONI j.d.o.o.</w:t>
      </w:r>
      <w:r w:rsidRPr="00F10B2D" w:rsidR="00F10B2D">
        <w:rPr>
          <w:rFonts w:ascii="Arial" w:hAnsi="Arial" w:cs="Arial"/>
          <w:lang w:val="pt-BR"/>
        </w:rPr>
        <w:t>, Krapina, Radobojska cesta 11, OIB: 33921805843</w:t>
      </w:r>
      <w:r w:rsidRPr="00D834EE" w:rsidR="00B15C90">
        <w:rPr>
          <w:rFonts w:ascii="Arial" w:hAnsi="Arial" w:cs="Arial"/>
          <w:bCs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0F4C9DBB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CA6296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763634FD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8D1A45">
        <w:rPr>
          <w:rFonts w:ascii="Arial" w:hAnsi="Arial" w:cs="Arial"/>
        </w:rPr>
        <w:t>8,</w:t>
      </w:r>
      <w:r w:rsidR="001063D9">
        <w:rPr>
          <w:rFonts w:ascii="Arial" w:hAnsi="Arial" w:cs="Arial"/>
        </w:rPr>
        <w:t>40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666E090B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741D94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792696F3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741D94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57FDE6AC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="00741D94">
        <w:rPr>
          <w:rFonts w:ascii="Arial" w:hAnsi="Arial" w:cs="Arial"/>
        </w:rPr>
        <w:t xml:space="preserve"> </w:t>
      </w:r>
      <w:r w:rsidRPr="00D834EE" w:rsidR="00741D94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="0040308F" w:rsidP="00125C25" w:rsidRDefault="0040308F" w14:paraId="0E7E2C08" w14:textId="136F87E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</w:t>
      </w:r>
      <w:r w:rsidR="00EA302E">
        <w:rPr>
          <w:rFonts w:ascii="Arial" w:hAnsi="Arial" w:cs="Arial"/>
        </w:rPr>
        <w:t xml:space="preserve">da </w:t>
      </w:r>
      <w:r w:rsidR="00125C25">
        <w:rPr>
          <w:rFonts w:ascii="Arial" w:hAnsi="Arial" w:cs="Arial"/>
        </w:rPr>
        <w:t xml:space="preserve">spisu </w:t>
      </w:r>
      <w:proofErr w:type="spellStart"/>
      <w:r w:rsidR="00125C25">
        <w:rPr>
          <w:rFonts w:ascii="Arial" w:hAnsi="Arial" w:cs="Arial"/>
        </w:rPr>
        <w:t>prileži</w:t>
      </w:r>
      <w:proofErr w:type="spellEnd"/>
      <w:r w:rsidR="00125C25">
        <w:rPr>
          <w:rFonts w:ascii="Arial" w:hAnsi="Arial" w:cs="Arial"/>
        </w:rPr>
        <w:t xml:space="preserve"> podnesak zastupnik</w:t>
      </w:r>
      <w:r w:rsidR="00741D94">
        <w:rPr>
          <w:rFonts w:ascii="Arial" w:hAnsi="Arial" w:cs="Arial"/>
        </w:rPr>
        <w:t>a</w:t>
      </w:r>
      <w:r w:rsidR="00125C25">
        <w:rPr>
          <w:rFonts w:ascii="Arial" w:hAnsi="Arial" w:cs="Arial"/>
        </w:rPr>
        <w:t xml:space="preserve"> po zakonu dužnika od 4. srpnja 2022.  </w:t>
      </w:r>
      <w:r w:rsidR="00F83179">
        <w:rPr>
          <w:rFonts w:ascii="Arial" w:hAnsi="Arial" w:cs="Arial"/>
        </w:rPr>
        <w:t xml:space="preserve">kojim dostavlja podatke o imovini i u kojem navodi da dužnik nema nekretnina, ni pokretnina, ni imovinskih prava na tužim pravima, ni novčanih sredstava te da ima potraživanje od društva PETROKEMIJA KUTINA u iznosu od 87.281,25 kn. 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="001B73E3" w:rsidP="001B73E3" w:rsidRDefault="001B73E3" w14:paraId="5DB4AF2B" w14:textId="63DA7366">
      <w:pPr>
        <w:jc w:val="both"/>
        <w:rPr>
          <w:rFonts w:ascii="Arial" w:hAnsi="Arial" w:cs="Arial"/>
        </w:rPr>
      </w:pPr>
      <w:bookmarkStart w:name="_Hlk106611312" w:id="1"/>
      <w:bookmarkStart w:name="_Hlk107820482" w:id="2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1B73E3">
        <w:rPr>
          <w:rFonts w:ascii="Arial" w:hAnsi="Arial" w:cs="Arial"/>
        </w:rPr>
        <w:t xml:space="preserve">. </w:t>
      </w:r>
    </w:p>
    <w:p w:rsidRPr="001B73E3" w:rsidR="009E4012" w:rsidP="001B73E3" w:rsidRDefault="009E4012" w14:paraId="4E8A08C3" w14:textId="77777777">
      <w:pPr>
        <w:jc w:val="both"/>
        <w:rPr>
          <w:rFonts w:ascii="Arial" w:hAnsi="Arial" w:cs="Arial"/>
        </w:rPr>
      </w:pPr>
    </w:p>
    <w:p w:rsidRPr="009E4012" w:rsidR="009E4012" w:rsidP="009E4012" w:rsidRDefault="009E4012" w14:paraId="0E5EBF38" w14:textId="60FC4862">
      <w:pPr>
        <w:rPr>
          <w:rFonts w:ascii="Arial" w:hAnsi="Arial" w:cs="Arial"/>
        </w:rPr>
      </w:pPr>
      <w:bookmarkStart w:name="_Hlk106609127" w:id="3"/>
      <w:r w:rsidRPr="009E4012">
        <w:rPr>
          <w:rFonts w:ascii="Arial" w:hAnsi="Arial" w:cs="Arial"/>
        </w:rPr>
        <w:t>Utvrđuje se da se u</w:t>
      </w:r>
      <w:r>
        <w:rPr>
          <w:rFonts w:ascii="Arial" w:hAnsi="Arial" w:cs="Arial"/>
        </w:rPr>
        <w:t xml:space="preserve"> spisu nalazi podnesak FINE od 5</w:t>
      </w:r>
      <w:r w:rsidRPr="009E401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sr</w:t>
      </w:r>
      <w:r w:rsidRPr="009E4012">
        <w:rPr>
          <w:rFonts w:ascii="Arial" w:hAnsi="Arial" w:cs="Arial"/>
        </w:rPr>
        <w:t xml:space="preserve">pnja 2022. iz kojeg proizlazi kako je dužnik u Očevidniku redoslijeda osnova za plaćanje imao neizvršene osnove za plaćanje u neprekinutom razdoblju od 120 dana u ukupnom iznosu od </w:t>
      </w:r>
      <w:r>
        <w:rPr>
          <w:rFonts w:ascii="Arial" w:hAnsi="Arial" w:cs="Arial"/>
        </w:rPr>
        <w:t>98.146,32 kn.</w:t>
      </w:r>
    </w:p>
    <w:p w:rsidRPr="00D834EE" w:rsidR="00FF0339" w:rsidP="0040308F" w:rsidRDefault="00FF0339" w14:paraId="4540D625" w14:textId="63641A23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61340A96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od 10. lipnja 2022.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2374729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Državne geodetske uprave od 10. lipnja 2022.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065D223D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od 13. lipnja 2022. iz kojeg proizlazi da dužnik nema u svom vlasništvu zrakoplov koji je upisan u registar civilnih zrakoplova.</w:t>
      </w:r>
    </w:p>
    <w:p w:rsidR="006A21B4" w:rsidP="0040308F" w:rsidRDefault="006A21B4" w14:paraId="3DF722F3" w14:textId="4D04A53C">
      <w:pPr>
        <w:jc w:val="both"/>
        <w:rPr>
          <w:rFonts w:ascii="Arial" w:hAnsi="Arial" w:cs="Arial"/>
        </w:rPr>
      </w:pPr>
    </w:p>
    <w:p w:rsidR="00937F8D" w:rsidP="0040308F" w:rsidRDefault="006A21B4" w14:paraId="566A1FFE" w14:textId="63586D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Ministarstva mora prometa i </w:t>
      </w:r>
      <w:r w:rsidR="00741D94">
        <w:rPr>
          <w:rFonts w:ascii="Arial" w:hAnsi="Arial" w:cs="Arial"/>
        </w:rPr>
        <w:t>infrastrukture</w:t>
      </w:r>
      <w:r>
        <w:rPr>
          <w:rFonts w:ascii="Arial" w:hAnsi="Arial" w:cs="Arial"/>
        </w:rPr>
        <w:t xml:space="preserve"> od 1.</w:t>
      </w:r>
      <w:r w:rsidR="00741D9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srpnja 2022. iz kojeg </w:t>
      </w:r>
      <w:proofErr w:type="spellStart"/>
      <w:r>
        <w:rPr>
          <w:rFonts w:ascii="Arial" w:hAnsi="Arial" w:cs="Arial"/>
        </w:rPr>
        <w:t>prizlazi</w:t>
      </w:r>
      <w:proofErr w:type="spellEnd"/>
      <w:r>
        <w:rPr>
          <w:rFonts w:ascii="Arial" w:hAnsi="Arial" w:cs="Arial"/>
        </w:rPr>
        <w:t xml:space="preserve"> da dužnik nije upisan kao vlasnik niti jednog broda, brodice, jahte, čamca, plutajućeg objekta, nepomičnog </w:t>
      </w:r>
      <w:proofErr w:type="spellStart"/>
      <w:r>
        <w:rPr>
          <w:rFonts w:ascii="Arial" w:hAnsi="Arial" w:cs="Arial"/>
        </w:rPr>
        <w:t>odobalnog</w:t>
      </w:r>
      <w:proofErr w:type="spellEnd"/>
      <w:r>
        <w:rPr>
          <w:rFonts w:ascii="Arial" w:hAnsi="Arial" w:cs="Arial"/>
        </w:rPr>
        <w:t xml:space="preserve"> objekta, brodogradnje, plutajućeg objekta u gradnji, niti nepomičnog </w:t>
      </w:r>
      <w:proofErr w:type="spellStart"/>
      <w:r>
        <w:rPr>
          <w:rFonts w:ascii="Arial" w:hAnsi="Arial" w:cs="Arial"/>
        </w:rPr>
        <w:t>odobalnog</w:t>
      </w:r>
      <w:proofErr w:type="spellEnd"/>
      <w:r>
        <w:rPr>
          <w:rFonts w:ascii="Arial" w:hAnsi="Arial" w:cs="Arial"/>
        </w:rPr>
        <w:t xml:space="preserve"> objekta u gradnji. </w:t>
      </w:r>
    </w:p>
    <w:p w:rsidRPr="00D834EE" w:rsidR="006A21B4" w:rsidP="0040308F" w:rsidRDefault="006A21B4" w14:paraId="4FF0736F" w14:textId="77777777">
      <w:pPr>
        <w:jc w:val="both"/>
        <w:rPr>
          <w:rFonts w:ascii="Arial" w:hAnsi="Arial" w:cs="Arial"/>
        </w:rPr>
      </w:pPr>
    </w:p>
    <w:p w:rsidRPr="00CC0AEF" w:rsidR="00937F8D" w:rsidP="00937F8D" w:rsidRDefault="00937F8D" w14:paraId="405A2E9D" w14:textId="25FB86C9">
      <w:pPr>
        <w:jc w:val="both"/>
        <w:rPr>
          <w:rFonts w:ascii="Arial" w:hAnsi="Arial" w:cs="Arial"/>
        </w:rPr>
      </w:pPr>
      <w:r w:rsidRPr="00CC0AEF">
        <w:rPr>
          <w:rFonts w:ascii="Arial" w:hAnsi="Arial" w:cs="Arial"/>
        </w:rPr>
        <w:t xml:space="preserve">Iz Očevidnika neizvršenih osnova za plaćanje na dan </w:t>
      </w:r>
      <w:r w:rsidRPr="00CC0AEF" w:rsidR="00593E92">
        <w:rPr>
          <w:rFonts w:ascii="Arial" w:hAnsi="Arial" w:cs="Arial"/>
        </w:rPr>
        <w:t>5</w:t>
      </w:r>
      <w:r w:rsidRPr="00CC0AEF">
        <w:rPr>
          <w:rFonts w:ascii="Arial" w:hAnsi="Arial" w:cs="Arial"/>
        </w:rPr>
        <w:t xml:space="preserve">. </w:t>
      </w:r>
      <w:r w:rsidRPr="00CC0AEF" w:rsidR="00593E92">
        <w:rPr>
          <w:rFonts w:ascii="Arial" w:hAnsi="Arial" w:cs="Arial"/>
        </w:rPr>
        <w:t>srpnja</w:t>
      </w:r>
      <w:r w:rsidRPr="00CC0AEF">
        <w:rPr>
          <w:rFonts w:ascii="Arial" w:hAnsi="Arial" w:cs="Arial"/>
        </w:rPr>
        <w:t xml:space="preserve"> </w:t>
      </w:r>
      <w:r w:rsidRPr="00CC0AEF" w:rsidR="00FF0339">
        <w:rPr>
          <w:rFonts w:ascii="Arial" w:hAnsi="Arial" w:cs="Arial"/>
        </w:rPr>
        <w:t>2022</w:t>
      </w:r>
      <w:r w:rsidRPr="00CC0AEF">
        <w:rPr>
          <w:rFonts w:ascii="Arial" w:hAnsi="Arial" w:cs="Arial"/>
        </w:rPr>
        <w:t>. proizlazi kako ukupan iznos obveza po svim neizvršenim osnova</w:t>
      </w:r>
      <w:r w:rsidRPr="00CC0AEF" w:rsidR="002A3DC2">
        <w:rPr>
          <w:rFonts w:ascii="Arial" w:hAnsi="Arial" w:cs="Arial"/>
        </w:rPr>
        <w:t>m</w:t>
      </w:r>
      <w:r w:rsidRPr="00CC0AEF">
        <w:rPr>
          <w:rFonts w:ascii="Arial" w:hAnsi="Arial" w:cs="Arial"/>
        </w:rPr>
        <w:t xml:space="preserve">a za plaćanje s kamatom iznosi: </w:t>
      </w:r>
      <w:r w:rsidRPr="00CC0AEF" w:rsidR="00CC0AEF">
        <w:rPr>
          <w:rFonts w:ascii="Arial" w:hAnsi="Arial" w:cs="Arial"/>
        </w:rPr>
        <w:t>91.906,27</w:t>
      </w:r>
      <w:r w:rsidRPr="00CC0AEF" w:rsidR="002A3DC2">
        <w:rPr>
          <w:rFonts w:ascii="Arial" w:hAnsi="Arial" w:cs="Arial"/>
        </w:rPr>
        <w:t xml:space="preserve"> </w:t>
      </w:r>
      <w:r w:rsidRPr="00CC0AEF">
        <w:rPr>
          <w:rFonts w:ascii="Arial" w:hAnsi="Arial" w:cs="Arial"/>
        </w:rPr>
        <w:t xml:space="preserve">kn. Navedeni podatak sud je pribavio na temelju odredbe čl. 11. st. 3. Stečajnog zakona. </w:t>
      </w:r>
    </w:p>
    <w:bookmarkEnd w:id="2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22563602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8E12A6" w:rsidP="0040308F" w:rsidRDefault="008E12A6" w14:paraId="6062AA57" w14:textId="442DAD9D">
      <w:pPr>
        <w:jc w:val="both"/>
        <w:rPr>
          <w:rFonts w:ascii="Arial" w:hAnsi="Arial" w:cs="Arial"/>
          <w:b/>
          <w:i/>
        </w:rPr>
      </w:pPr>
    </w:p>
    <w:p w:rsidR="008E12A6" w:rsidP="008E12A6" w:rsidRDefault="008E12A6" w14:paraId="276A29FE" w14:textId="47A4C471">
      <w:pPr>
        <w:jc w:val="center"/>
        <w:rPr>
          <w:rFonts w:ascii="Arial" w:hAnsi="Arial" w:cs="Arial"/>
        </w:rPr>
      </w:pPr>
      <w:r w:rsidRPr="008E12A6">
        <w:rPr>
          <w:rFonts w:ascii="Arial" w:hAnsi="Arial" w:cs="Arial"/>
        </w:rPr>
        <w:t>Dovršeno u 9,43</w:t>
      </w:r>
    </w:p>
    <w:p w:rsidR="008E12A6" w:rsidP="008E12A6" w:rsidRDefault="008E12A6" w14:paraId="1710FA6C" w14:textId="0163ACC6">
      <w:pPr>
        <w:jc w:val="center"/>
        <w:rPr>
          <w:rFonts w:ascii="Arial" w:hAnsi="Arial" w:cs="Arial"/>
        </w:rPr>
      </w:pPr>
    </w:p>
    <w:p w:rsidR="008E12A6" w:rsidP="008E12A6" w:rsidRDefault="008E12A6" w14:paraId="67E7C97F" w14:textId="4229F55D">
      <w:pPr>
        <w:jc w:val="center"/>
        <w:rPr>
          <w:rFonts w:ascii="Arial" w:hAnsi="Arial" w:cs="Arial"/>
        </w:rPr>
      </w:pPr>
    </w:p>
    <w:p w:rsidR="008E12A6" w:rsidP="008E12A6" w:rsidRDefault="008E12A6" w14:paraId="5EB6C920" w14:textId="17CFCEC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Sudac</w:t>
      </w:r>
    </w:p>
    <w:p w:rsidR="008E12A6" w:rsidP="008E12A6" w:rsidRDefault="008E12A6" w14:paraId="1A3CAA25" w14:textId="24581EF7">
      <w:pPr>
        <w:jc w:val="center"/>
        <w:rPr>
          <w:rFonts w:ascii="Arial" w:hAnsi="Arial" w:cs="Arial"/>
        </w:rPr>
      </w:pPr>
    </w:p>
    <w:p w:rsidR="008E12A6" w:rsidP="008E12A6" w:rsidRDefault="008E12A6" w14:paraId="63A8B52E" w14:textId="5A3BA28A">
      <w:pPr>
        <w:jc w:val="center"/>
        <w:rPr>
          <w:rFonts w:ascii="Arial" w:hAnsi="Arial" w:cs="Arial"/>
        </w:rPr>
      </w:pPr>
    </w:p>
    <w:p w:rsidR="008E12A6" w:rsidP="008E12A6" w:rsidRDefault="008E12A6" w14:paraId="3CD77980" w14:textId="5283872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Zapisničar</w:t>
      </w:r>
    </w:p>
    <w:p w:rsidR="00455E6A" w:rsidP="008E12A6" w:rsidRDefault="00455E6A" w14:paraId="1AE41CF6" w14:textId="3C37DBA4">
      <w:pPr>
        <w:jc w:val="center"/>
        <w:rPr>
          <w:rFonts w:ascii="Arial" w:hAnsi="Arial" w:cs="Arial"/>
        </w:rPr>
      </w:pPr>
    </w:p>
    <w:p w:rsidR="00455E6A" w:rsidP="008E12A6" w:rsidRDefault="00455E6A" w14:paraId="45F1E6FD" w14:textId="6C374B87">
      <w:pPr>
        <w:jc w:val="center"/>
        <w:rPr>
          <w:rFonts w:ascii="Arial" w:hAnsi="Arial" w:cs="Arial"/>
        </w:rPr>
      </w:pPr>
    </w:p>
    <w:p w:rsidR="00455E6A" w:rsidP="008E12A6" w:rsidRDefault="00455E6A" w14:paraId="20596F28" w14:textId="220A27C7">
      <w:pPr>
        <w:jc w:val="center"/>
        <w:rPr>
          <w:rFonts w:ascii="Arial" w:hAnsi="Arial" w:cs="Arial"/>
        </w:rPr>
      </w:pPr>
    </w:p>
    <w:p w:rsidR="00455E6A" w:rsidP="00455E6A" w:rsidRDefault="00455E6A" w14:paraId="7AA4B363" w14:textId="037346B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Predlagatelj</w:t>
      </w:r>
    </w:p>
    <w:p w:rsidR="00455E6A" w:rsidP="00455E6A" w:rsidRDefault="00455E6A" w14:paraId="786D168C" w14:textId="0C06F5EB">
      <w:pPr>
        <w:jc w:val="right"/>
        <w:rPr>
          <w:rFonts w:ascii="Arial" w:hAnsi="Arial" w:cs="Arial"/>
        </w:rPr>
      </w:pPr>
    </w:p>
    <w:p w:rsidR="00455E6A" w:rsidP="00455E6A" w:rsidRDefault="00455E6A" w14:paraId="0214F1FF" w14:textId="78946AE5">
      <w:pPr>
        <w:jc w:val="right"/>
        <w:rPr>
          <w:rFonts w:ascii="Arial" w:hAnsi="Arial" w:cs="Arial"/>
        </w:rPr>
      </w:pPr>
    </w:p>
    <w:p w:rsidR="00455E6A" w:rsidP="00455E6A" w:rsidRDefault="00455E6A" w14:paraId="70D5DA49" w14:textId="4167F0D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Dužnik</w:t>
      </w:r>
    </w:p>
    <w:p w:rsidR="00455E6A" w:rsidP="00455E6A" w:rsidRDefault="00455E6A" w14:paraId="4B8EF418" w14:textId="463718F5">
      <w:pPr>
        <w:jc w:val="right"/>
        <w:rPr>
          <w:rFonts w:ascii="Arial" w:hAnsi="Arial" w:cs="Arial"/>
        </w:rPr>
      </w:pPr>
    </w:p>
    <w:p w:rsidR="00455E6A" w:rsidP="00455E6A" w:rsidRDefault="00455E6A" w14:paraId="4AC5397B" w14:textId="0B3B12A8">
      <w:pPr>
        <w:jc w:val="right"/>
        <w:rPr>
          <w:rFonts w:ascii="Arial" w:hAnsi="Arial" w:cs="Arial"/>
        </w:rPr>
      </w:pPr>
    </w:p>
    <w:p w:rsidR="00455E6A" w:rsidP="00455E6A" w:rsidRDefault="00455E6A" w14:paraId="74476AE1" w14:textId="0E499735">
      <w:pPr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dužnika </w:t>
      </w:r>
    </w:p>
    <w:p w:rsidR="008E12A6" w:rsidP="008E12A6" w:rsidRDefault="008E12A6" w14:paraId="4F0510F6" w14:textId="10687D2B">
      <w:pPr>
        <w:jc w:val="center"/>
        <w:rPr>
          <w:rFonts w:ascii="Arial" w:hAnsi="Arial" w:cs="Arial"/>
        </w:rPr>
      </w:pPr>
    </w:p>
    <w:p w:rsidR="008E12A6" w:rsidP="008E12A6" w:rsidRDefault="008E12A6" w14:paraId="13969F42" w14:textId="14686924">
      <w:pPr>
        <w:jc w:val="center"/>
        <w:rPr>
          <w:rFonts w:ascii="Arial" w:hAnsi="Arial" w:cs="Arial"/>
        </w:rPr>
      </w:pPr>
    </w:p>
    <w:p w:rsidR="008E12A6" w:rsidP="008E12A6" w:rsidRDefault="008E12A6" w14:paraId="04964C78" w14:textId="15004886">
      <w:pPr>
        <w:jc w:val="center"/>
        <w:rPr>
          <w:rFonts w:ascii="Arial" w:hAnsi="Arial" w:cs="Arial"/>
        </w:rPr>
      </w:pPr>
    </w:p>
    <w:p w:rsidR="008E12A6" w:rsidP="008E12A6" w:rsidRDefault="008E12A6" w14:paraId="46EB079C" w14:textId="74C55F5E">
      <w:pPr>
        <w:rPr>
          <w:rFonts w:ascii="Arial" w:hAnsi="Arial" w:cs="Arial"/>
        </w:rPr>
      </w:pPr>
    </w:p>
    <w:p w:rsidRPr="008E12A6" w:rsidR="008E12A6" w:rsidP="008E12A6" w:rsidRDefault="008E12A6" w14:paraId="64126B78" w14:textId="77777777">
      <w:pPr>
        <w:jc w:val="center"/>
        <w:rPr>
          <w:rFonts w:ascii="Arial" w:hAnsi="Arial" w:cs="Arial"/>
        </w:rPr>
      </w:pP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sectPr w:rsidRPr="00D834EE" w:rsidR="004030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6746CD49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F10B2D">
      <w:rPr>
        <w:rFonts w:ascii="Arial" w:hAnsi="Arial" w:cs="Arial"/>
        <w:b/>
      </w:rPr>
      <w:t>3814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F10B2D">
      <w:rPr>
        <w:rFonts w:ascii="Arial" w:hAnsi="Arial" w:cs="Arial"/>
        <w:b/>
      </w:rPr>
      <w:t>1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val="bestFit" w:percent="187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45B95"/>
    <w:rsid w:val="0010612B"/>
    <w:rsid w:val="001063D9"/>
    <w:rsid w:val="00121AF3"/>
    <w:rsid w:val="00125C25"/>
    <w:rsid w:val="001B73E3"/>
    <w:rsid w:val="001E7A3E"/>
    <w:rsid w:val="002A3DC2"/>
    <w:rsid w:val="002C6DB1"/>
    <w:rsid w:val="003B0132"/>
    <w:rsid w:val="003D2256"/>
    <w:rsid w:val="0040308F"/>
    <w:rsid w:val="00455E6A"/>
    <w:rsid w:val="0052068B"/>
    <w:rsid w:val="00547BC1"/>
    <w:rsid w:val="00593E92"/>
    <w:rsid w:val="005A0CD3"/>
    <w:rsid w:val="005C6336"/>
    <w:rsid w:val="005E2FFC"/>
    <w:rsid w:val="00624D63"/>
    <w:rsid w:val="006653F9"/>
    <w:rsid w:val="006A21B4"/>
    <w:rsid w:val="006E6FC7"/>
    <w:rsid w:val="0072541B"/>
    <w:rsid w:val="00741D94"/>
    <w:rsid w:val="008830FD"/>
    <w:rsid w:val="008D1A45"/>
    <w:rsid w:val="008E12A6"/>
    <w:rsid w:val="00937F8D"/>
    <w:rsid w:val="00985A60"/>
    <w:rsid w:val="00990620"/>
    <w:rsid w:val="009E4012"/>
    <w:rsid w:val="00A072FE"/>
    <w:rsid w:val="00B01236"/>
    <w:rsid w:val="00B14F4E"/>
    <w:rsid w:val="00B15C90"/>
    <w:rsid w:val="00C41D07"/>
    <w:rsid w:val="00CA6296"/>
    <w:rsid w:val="00CC0AEF"/>
    <w:rsid w:val="00D342A5"/>
    <w:rsid w:val="00D834EE"/>
    <w:rsid w:val="00DC647E"/>
    <w:rsid w:val="00EA302E"/>
    <w:rsid w:val="00F07D09"/>
    <w:rsid w:val="00F10B2D"/>
    <w:rsid w:val="00F66F6D"/>
    <w:rsid w:val="00F83179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  <w15:docId w15:val="{A1533390-9E46-4900-891D-6F2CB2D8CA8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6DB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C6DB1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42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42A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42A5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42A5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42A5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6. srpnja 2022.</izvorni_sadrzaj>
    <derivirana_varijabla naziv="DomainObject.StvarniPocetakDatum_1">6. srpnja 2022.</derivirana_varijabla>
  </DomainObject.StvarniPocetakDatum>
  <DomainObject.StvarniZavrsetakDatum>
    <izvorni_sadrzaj>6. srpnja 2022.</izvorni_sadrzaj>
    <derivirana_varijabla naziv="DomainObject.StvarniZavrsetakDatum_1">6. srpnja 2022.</derivirana_varijabla>
  </DomainObject.StvarniZavrsetakDatum>
  <DomainObject.PlaniraniZavrsetakDatum>
    <izvorni_sadrzaj>6. srpnja 2022.</izvorni_sadrzaj>
    <derivirana_varijabla naziv="DomainObject.PlaniraniZavrsetakDatum_1">6. srpnja 2022.</derivirana_varijabla>
  </DomainObject.PlaniraniZavrsetakDatum>
  <DomainObject.PlaniraniPocetakDatum>
    <izvorni_sadrzaj>6. srpnja 2022.</izvorni_sadrzaj>
    <derivirana_varijabla naziv="DomainObject.PlaniraniPocetakDatum_1">6. srpnja 2022.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08:43</izvorni_sadrzaj>
    <derivirana_varijabla naziv="DomainObject.StvarniZavrsetakVrijeme_1">08:43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2022.</izvorni_sadrzaj>
    <derivirana_varijabla naziv="DomainObject.Zapisnik.DatumKreiranja_1">6.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St-3814/2021-14</izvorni_sadrzaj>
    <derivirana_varijabla naziv="DomainObject.Zapisnik.Oznaka_1">St-3814/2021-14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3814</izvorni_sadrzaj>
    <derivirana_varijabla naziv="DomainObject.Predmet.Broj_1">3814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prosinca 2021.</izvorni_sadrzaj>
    <derivirana_varijabla naziv="DomainObject.Predmet.DatumIzradeOptuznogAkta_1">30. prosinca 2021.</derivirana_varijabla>
  </DomainObject.Predmet.DatumIzradeOptuznogAkta>
  <DomainObject.Predmet.DatumIzradeOptuznogAktaFormated>
    <izvorni_sadrzaj>30.12.2021.</izvorni_sadrzaj>
    <derivirana_varijabla naziv="DomainObject.Predmet.DatumIzradeOptuznogAktaFormated_1">30.12.2021.</derivirana_varijabla>
  </DomainObject.Predmet.DatumIzradeOptuznogAktaFormated>
  <DomainObject.Predmet.DatumOsnivanja>
    <izvorni_sadrzaj>30. prosinca 2021.</izvorni_sadrzaj>
    <derivirana_varijabla naziv="DomainObject.Predmet.DatumOsnivanja_1">30.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prosinca 2021.</izvorni_sadrzaj>
    <derivirana_varijabla naziv="DomainObject.Predmet.DatumPrimitkaOptuznogAkta_1">30. prosinca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St-3814/2021</izvorni_sadrzaj>
    <derivirana_varijabla naziv="DomainObject.Predmet.OznakaBroj_1">St-3814/2021</derivirana_varijabla>
  </DomainObject.Predmet.OznakaBroj>
  <DomainObject.Predmet.OznakaBrojOptuznogAkta>
    <izvorni_sadrzaj>04-06-21-7167</izvorni_sadrzaj>
    <derivirana_varijabla naziv="DomainObject.Predmet.OznakaBrojOptuznogAkta_1">04-06-21-7167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VATROBETONI j.d.o.o. za proizvodnju i trgovinu zastupanog po punomoćniku Rudolf Gorički</izvorni_sadrzaj>
    <derivirana_varijabla naziv="DomainObject.Predmet.ProtustrankaFormated_1">  VATROBETONI j.d.o.o. za proizvodnju i trgovinu zastupanog po punomoćniku Rudolf Gorički</derivirana_varijabla>
  </DomainObject.Predmet.ProtustrankaFormated>
  <DomainObject.Predmet.ProtustrankaFormatedOIB>
    <izvorni_sadrzaj>  VATROBETONI j.d.o.o. za proizvodnju i trgovinu, OIB 33921805843 zastupanog po punomoćniku Rudolf Gorički</izvorni_sadrzaj>
    <derivirana_varijabla naziv="DomainObject.Predmet.ProtustrankaFormatedOIB_1">  VATROBETONI j.d.o.o. za proizvodnju i trgovinu, OIB 33921805843 zastupanog po punomoćniku Rudolf Gorički</derivirana_varijabla>
  </DomainObject.Predmet.ProtustrankaFormatedOIB>
  <DomainObject.Predmet.ProtustrankaFormatedWithAdress>
    <izvorni_sadrzaj> VATROBETONI j.d.o.o. za proizvodnju i trgovinu, Radobojska cesta 11, 49000 Krapina zastupanog po punomoćniku Rudolf Gorički</izvorni_sadrzaj>
    <derivirana_varijabla naziv="DomainObject.Predmet.ProtustrankaFormatedWithAdress_1"> VATROBETONI j.d.o.o. za proizvodnju i trgovinu, Radobojska cesta 11, 49000 Krapina zastupanog po punomoćniku Rudolf Gorički</derivirana_varijabla>
  </DomainObject.Predmet.ProtustrankaFormatedWithAdress>
  <DomainObject.Predmet.ProtustrankaFormatedWithAdressOIB>
    <izvorni_sadrzaj> VATROBETONI j.d.o.o. za proizvodnju i trgovinu, OIB 33921805843, Radobojska cesta 11, 49000 Krapina zastupanog po punomoćniku Rudolf Gorički</izvorni_sadrzaj>
    <derivirana_varijabla naziv="DomainObject.Predmet.ProtustrankaFormatedWithAdressOIB_1"> VATROBETONI j.d.o.o. za proizvodnju i trgovinu, OIB 33921805843, Radobojska cesta 11, 49000 Krapina zastupanog po punomoćniku Rudolf Gorički</derivirana_varijabla>
  </DomainObject.Predmet.ProtustrankaFormatedWithAdressOIB>
  <DomainObject.Predmet.ProtustrankaWithAdress>
    <izvorni_sadrzaj>VATROBETONI j.d.o.o. za proizvodnju i trgovinu Radobojska cesta 11, 49000 Krapina</izvorni_sadrzaj>
    <derivirana_varijabla naziv="DomainObject.Predmet.ProtustrankaWithAdress_1">VATROBETONI j.d.o.o. za proizvodnju i trgovinu Radobojska cesta 11, 49000 Krapina</derivirana_varijabla>
  </DomainObject.Predmet.ProtustrankaWithAdress>
  <DomainObject.Predmet.ProtustrankaWithAdressOIB>
    <izvorni_sadrzaj>VATROBETONI j.d.o.o. za proizvodnju i trgovinu, OIB 33921805843, Radobojska cesta 11, 49000 Krapina</izvorni_sadrzaj>
    <derivirana_varijabla naziv="DomainObject.Predmet.ProtustrankaWithAdressOIB_1">VATROBETONI j.d.o.o. za proizvodnju i trgovinu, OIB 33921805843, Radobojska cesta 11, 49000 Krapina</derivirana_varijabla>
  </DomainObject.Predmet.ProtustrankaWithAdressOIB>
  <DomainObject.Predmet.ProtustrankaNazivFormated>
    <izvorni_sadrzaj>VATROBETONI j.d.o.o. za proizvodnju i trgovinu</izvorni_sadrzaj>
    <derivirana_varijabla naziv="DomainObject.Predmet.ProtustrankaNazivFormated_1">VATROBETONI j.d.o.o. za proizvodnju i trgovinu</derivirana_varijabla>
  </DomainObject.Predmet.ProtustrankaNazivFormated>
  <DomainObject.Predmet.ProtustrankaNazivFormatedOIB>
    <izvorni_sadrzaj>VATROBETONI j.d.o.o. za proizvodnju i trgovinu, OIB 33921805843</izvorni_sadrzaj>
    <derivirana_varijabla naziv="DomainObject.Predmet.ProtustrankaNazivFormatedOIB_1">VATROBETONI j.d.o.o. za proizvodnju i trgovinu, OIB 33921805843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VATROBETONI j.d.o.o. za proizvodnju i trgovinu zastupanog po punomoćniku Rudolf Gorički</item>
    </izvorni_sadrzaj>
    <derivirana_varijabla naziv="DomainObject.Predmet.ProtuStrankaListFormated_1">
      <item>VATROBETONI j.d.o.o. za proizvodnju i trgovinu zastupanog po punomoćniku Rudolf Gorički</item>
    </derivirana_varijabla>
  </DomainObject.Predmet.ProtuStrankaListFormated>
  <DomainObject.Predmet.ProtuStrankaListFormatedOIB>
    <izvorni_sadrzaj>
      <item>VATROBETONI j.d.o.o. za proizvodnju i trgovinu, OIB 33921805843 zastupanog po punomoćniku Rudolf Gorički</item>
    </izvorni_sadrzaj>
    <derivirana_varijabla naziv="DomainObject.Predmet.ProtuStrankaListFormatedOIB_1">
      <item>VATROBETONI j.d.o.o. za proizvodnju i trgovinu, OIB 33921805843 zastupanog po punomoćniku Rudolf Gorički</item>
    </derivirana_varijabla>
  </DomainObject.Predmet.ProtuStrankaListFormatedOIB>
  <DomainObject.Predmet.ProtuStrankaListFormatedWithAdress>
    <izvorni_sadrzaj>
      <item>VATROBETONI j.d.o.o. za proizvodnju i trgovinu, Radobojska cesta 11, 49000 Krapina zastupanog po punomoćniku Rudolf Gorički</item>
    </izvorni_sadrzaj>
    <derivirana_varijabla naziv="DomainObject.Predmet.ProtuStrankaListFormatedWithAdress_1">
      <item>VATROBETONI j.d.o.o. za proizvodnju i trgovinu, Radobojska cesta 11, 49000 Krapina zastupanog po punomoćniku Rudolf Gorički</item>
    </derivirana_varijabla>
  </DomainObject.Predmet.ProtuStrankaListFormatedWithAdress>
  <DomainObject.Predmet.ProtuStrankaListFormatedWithAdressOIB>
    <izvorni_sadrzaj>
      <item>VATROBETONI j.d.o.o. za proizvodnju i trgovinu, OIB 33921805843, Radobojska cesta 11, 49000 Krapina zastupanog po punomoćniku Rudolf Gorički</item>
    </izvorni_sadrzaj>
    <derivirana_varijabla naziv="DomainObject.Predmet.ProtuStrankaListFormatedWithAdressOIB_1">
      <item>VATROBETONI j.d.o.o. za proizvodnju i trgovinu, OIB 33921805843, Radobojska cesta 11, 49000 Krapina zastupanog po punomoćniku Rudolf Gorički</item>
    </derivirana_varijabla>
  </DomainObject.Predmet.ProtuStrankaListFormatedWithAdressOIB>
  <DomainObject.Predmet.ProtuStrankaListNazivFormated>
    <izvorni_sadrzaj>
      <item>VATROBETONI j.d.o.o. za proizvodnju i trgovinu</item>
    </izvorni_sadrzaj>
    <derivirana_varijabla naziv="DomainObject.Predmet.ProtuStrankaListNazivFormated_1">
      <item>VATROBETONI j.d.o.o. za proizvodnju i trgovinu</item>
    </derivirana_varijabla>
  </DomainObject.Predmet.ProtuStrankaListNazivFormated>
  <DomainObject.Predmet.ProtuStrankaListNazivFormatedOIB>
    <izvorni_sadrzaj>
      <item>VATROBETONI j.d.o.o. za proizvodnju i trgovinu, OIB 33921805843</item>
    </izvorni_sadrzaj>
    <derivirana_varijabla naziv="DomainObject.Predmet.ProtuStrankaListNazivFormatedOIB_1">
      <item>VATROBETONI j.d.o.o. za proizvodnju i trgovinu, OIB 33921805843</item>
    </derivirana_varijabla>
  </DomainObject.Predmet.ProtuStrankaListNazivFormatedOIB>
  <DomainObject.Predmet.OstaliListFormated>
    <izvorni_sadrzaj>
      <item>Rudolf Gorički punomoćnik sudionika u postupku VATROBETONI j.d.o.o. za proizvodnju i trgovinu</item>
    </izvorni_sadrzaj>
    <derivirana_varijabla naziv="DomainObject.Predmet.OstaliListFormated_1">
      <item>Rudolf Gorički punomoćnik sudionika u postupku VATROBETONI j.d.o.o. za proizvodnju i trgovinu</item>
    </derivirana_varijabla>
  </DomainObject.Predmet.OstaliListFormated>
  <DomainObject.Predmet.OstaliListFormatedOIB>
    <izvorni_sadrzaj>
      <item>Rudolf Gorički, OIB 81375304375 punomoćnik sudionika u postupku VATROBETONI j.d.o.o. za proizvodnju i trgovinu</item>
    </izvorni_sadrzaj>
    <derivirana_varijabla naziv="DomainObject.Predmet.OstaliListFormatedOIB_1">
      <item>Rudolf Gorički, OIB 81375304375 punomoćnik sudionika u postupku VATROBETONI j.d.o.o. za proizvodnju i trgovinu</item>
    </derivirana_varijabla>
  </DomainObject.Predmet.OstaliListFormatedOIB>
  <DomainObject.Predmet.OstaliListFormatedWithAdress>
    <izvorni_sadrzaj>
      <item>Rudolf Gorički, Radobojska Cesta 11, 49000 Krapina punomoćnik sudionika u postupku VATROBETONI j.d.o.o. za proizvodnju i trgovinu</item>
    </izvorni_sadrzaj>
    <derivirana_varijabla naziv="DomainObject.Predmet.OstaliListFormatedWithAdress_1">
      <item>Rudolf Gorički, Radobojska Cesta 11, 49000 Krapina punomoćnik sudionika u postupku VATROBETONI j.d.o.o. za proizvodnju i trgovinu</item>
    </derivirana_varijabla>
  </DomainObject.Predmet.OstaliListFormatedWithAdress>
  <DomainObject.Predmet.OstaliListFormatedWithAdressOIB>
    <izvorni_sadrzaj>
      <item>Rudolf Gorički, OIB 81375304375, Radobojska Cesta 11, 49000 Krapina punomoćnik sudionika u postupku VATROBETONI j.d.o.o. za proizvodnju i trgovinu</item>
    </izvorni_sadrzaj>
    <derivirana_varijabla naziv="DomainObject.Predmet.OstaliListFormatedWithAdressOIB_1">
      <item>Rudolf Gorički, OIB 81375304375, Radobojska Cesta 11, 49000 Krapina punomoćnik sudionika u postupku VATROBETONI j.d.o.o. za proizvodnju i trgovinu</item>
    </derivirana_varijabla>
  </DomainObject.Predmet.OstaliListFormatedWithAdressOIB>
  <DomainObject.Predmet.OstaliListNazivFormated>
    <izvorni_sadrzaj>
      <item>Rudolf Gorički</item>
    </izvorni_sadrzaj>
    <derivirana_varijabla naziv="DomainObject.Predmet.OstaliListNazivFormated_1">
      <item>Rudolf Gorički</item>
    </derivirana_varijabla>
  </DomainObject.Predmet.OstaliListNazivFormated>
  <DomainObject.Predmet.OstaliListNazivFormatedOIB>
    <izvorni_sadrzaj>
      <item>Rudolf Gorički, OIB 81375304375</item>
    </izvorni_sadrzaj>
    <derivirana_varijabla naziv="DomainObject.Predmet.OstaliListNazivFormatedOIB_1">
      <item>Rudolf Gorički, OIB 81375304375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2022.</izvorni_sadrzaj>
    <derivirana_varijabla naziv="DomainObject.Datum_1">6. srpnja 2022.</derivirana_varijabla>
  </DomainObject.Datum>
  <DomainObject.PoslovniBrojDokumenta>
    <izvorni_sadrzaj>St-3814/2021-14</izvorni_sadrzaj>
    <derivirana_varijabla naziv="DomainObject.PoslovniBrojDokumenta_1">St-3814/2021-14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VATROBETONI j.d.o.o. za proizvodnju i trgovinu</izvorni_sadrzaj>
    <derivirana_varijabla naziv="DomainObject.Predmet.ProtustrankaIDrugi_1">VATROBETONI j.d.o.o. za proizvodnju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VATROBETONI j.d.o.o. za proizvodnju i trgovinu, OIB 33921805843, Radobojska cesta 11, 49000 Krapina</izvorni_sadrzaj>
    <derivirana_varijabla naziv="DomainObject.Predmet.ProtustrankaIDrugiAdressOIB_1">VATROBETONI j.d.o.o. za proizvodnju i trgovinu, OIB 33921805843, Radobojska cesta 11,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VATROBETONI j.d.o.o. za proizvodnju i trgovinu</item>
      <item>Financijska agencija</item>
      <item>Rudolf Gorički</item>
    </izvorni_sadrzaj>
    <derivirana_varijabla naziv="DomainObject.Predmet.SudioniciListNaziv_1">
      <item>VATROBETONI j.d.o.o. za proizvodnju i trgovinu</item>
      <item>Financijska agencija</item>
      <item>Rudolf Gorički</item>
    </derivirana_varijabla>
  </DomainObject.Predmet.SudioniciListNaziv>
  <DomainObject.Predmet.SudioniciListAdressOIB>
    <izvorni_sadrzaj>
      <item>VATROBETONI j.d.o.o. za proizvodnju i trgovinu, OIB 33921805843, Radobojska cesta 11,49000 Krapina</item>
      <item>Financijska agencija, OIB 85821130368, TRG SVIBANJSKIH ŽRTAVA 1995. 1,10000 Zagreb</item>
      <item>Rudolf Gorički, OIB 81375304375, Radobojska Cesta 11,49000 Krapina</item>
    </izvorni_sadrzaj>
    <derivirana_varijabla naziv="DomainObject.Predmet.SudioniciListAdressOIB_1">
      <item>VATROBETONI j.d.o.o. za proizvodnju i trgovinu, OIB 33921805843, Radobojska cesta 11,49000 Krapina</item>
      <item>Financijska agencija, OIB 85821130368, TRG SVIBANJSKIH ŽRTAVA 1995. 1,10000 Zagreb</item>
      <item>Rudolf Gorički, OIB 81375304375, Radobojska Cesta 11,49000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33921805843</item>
      <item>, OIB 85821130368</item>
      <item>, OIB 81375304375</item>
    </izvorni_sadrzaj>
    <derivirana_varijabla naziv="DomainObject.Predmet.SudioniciListNazivOIB_1">
      <item>, OIB 33921805843</item>
      <item>, OIB 85821130368</item>
      <item>, OIB 81375304375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2021.</izvorni_sadrzaj>
    <derivirana_varijabla naziv="DomainObject.Predmet.DatumPocetkaProcesa_1">30.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425</properties:Words>
  <properties:Characters>2353</properties:Characters>
  <properties:Lines>91</properties:Lines>
  <properties:Paragraphs>31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2022-07-06T05:20:00Z</dcterms:created>
  <dc:creator>Josip Bilić</dc:creator>
  <cp:lastModifiedBy>dvorana100</cp:lastModifiedBy>
  <cp:lastPrinted>2022-07-06T06:44:00Z</cp:lastPrinted>
  <dcterms:modified xmlns:xsi="http://www.w3.org/2001/XMLSchema-instance" xsi:type="dcterms:W3CDTF">2022-07-06T06:46:00Z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St-3814/2021-14 / Zapisnik - Ročište radi izjašnjenja o prijedlogu za otvaranje steč.post (4. Zapisnik sa ročišta radi očitovanja o prijedlogu za otvaranje - St-3814-21.docx)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